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0D" w:rsidRDefault="00C1030D" w:rsidP="00C1030D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  <w:r>
        <w:rPr>
          <w:b/>
          <w:bCs/>
          <w:sz w:val="26"/>
          <w:szCs w:val="26"/>
        </w:rPr>
        <w:br/>
        <w:t xml:space="preserve">о Региональном конкурсе хлебобулочных и кондитерских </w:t>
      </w:r>
      <w:proofErr w:type="gramStart"/>
      <w:r>
        <w:rPr>
          <w:b/>
          <w:bCs/>
          <w:sz w:val="26"/>
          <w:szCs w:val="26"/>
        </w:rPr>
        <w:t>изделий</w:t>
      </w:r>
      <w:r>
        <w:rPr>
          <w:b/>
          <w:bCs/>
          <w:sz w:val="26"/>
          <w:szCs w:val="26"/>
        </w:rPr>
        <w:br/>
        <w:t>«</w:t>
      </w:r>
      <w:proofErr w:type="gramEnd"/>
      <w:r>
        <w:rPr>
          <w:b/>
          <w:bCs/>
          <w:sz w:val="26"/>
          <w:szCs w:val="26"/>
        </w:rPr>
        <w:t>Самый красивый каравай»</w:t>
      </w:r>
    </w:p>
    <w:p w:rsidR="00C1030D" w:rsidRPr="00633AAE" w:rsidRDefault="00C1030D" w:rsidP="00C1030D">
      <w:pPr>
        <w:suppressAutoHyphens/>
        <w:jc w:val="center"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633AAE">
        <w:rPr>
          <w:b/>
          <w:bCs/>
          <w:sz w:val="26"/>
          <w:szCs w:val="26"/>
        </w:rPr>
        <w:t>Общие положения</w:t>
      </w:r>
    </w:p>
    <w:p w:rsidR="00C1030D" w:rsidRPr="006F1344" w:rsidRDefault="00C1030D" w:rsidP="00C1030D">
      <w:pPr>
        <w:suppressAutoHyphens/>
        <w:ind w:left="1080"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1"/>
          <w:numId w:val="1"/>
        </w:numPr>
        <w:tabs>
          <w:tab w:val="left" w:pos="1134"/>
        </w:tabs>
        <w:suppressAutoHyphens/>
        <w:ind w:left="0" w:firstLine="851"/>
        <w:jc w:val="both"/>
        <w:rPr>
          <w:bCs/>
          <w:sz w:val="26"/>
          <w:szCs w:val="26"/>
        </w:rPr>
      </w:pPr>
      <w:r w:rsidRPr="00633AAE">
        <w:rPr>
          <w:bCs/>
          <w:sz w:val="26"/>
          <w:szCs w:val="26"/>
        </w:rPr>
        <w:t>Настоящее Положение</w:t>
      </w:r>
      <w:r>
        <w:rPr>
          <w:bCs/>
          <w:sz w:val="26"/>
          <w:szCs w:val="26"/>
        </w:rPr>
        <w:t xml:space="preserve"> о проведении Регионального конкурса хлебобулочных и кондитерских изделий «Самый красивый каравай» (далее по тексту – Конкурс) определяет порядок и регламент проведения Конкурса, критерии оценки работ, состав участников и порядок награждения победителей.</w:t>
      </w:r>
    </w:p>
    <w:p w:rsidR="00C1030D" w:rsidRPr="002A4D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Конкурс объявляется Федеральным государственным бюджетным учреждением культуры «Архангельский государственный музей-заповедник деревянного зодчества и народного искусства «Малые </w:t>
      </w:r>
      <w:proofErr w:type="spellStart"/>
      <w:r>
        <w:rPr>
          <w:bCs/>
          <w:sz w:val="26"/>
          <w:szCs w:val="26"/>
        </w:rPr>
        <w:t>Корелы</w:t>
      </w:r>
      <w:proofErr w:type="spellEnd"/>
      <w:r>
        <w:rPr>
          <w:bCs/>
          <w:sz w:val="26"/>
          <w:szCs w:val="26"/>
        </w:rPr>
        <w:t xml:space="preserve">» (далее по тексту – Музей-заповедник) в рамках программы развития и </w:t>
      </w:r>
      <w:r w:rsidRPr="000B4E23">
        <w:rPr>
          <w:bCs/>
          <w:sz w:val="26"/>
          <w:szCs w:val="26"/>
        </w:rPr>
        <w:t>привлечения</w:t>
      </w:r>
      <w:r>
        <w:rPr>
          <w:bCs/>
          <w:sz w:val="26"/>
          <w:szCs w:val="26"/>
        </w:rPr>
        <w:t xml:space="preserve"> внимания гостей </w:t>
      </w:r>
      <w:r>
        <w:rPr>
          <w:bCs/>
          <w:sz w:val="26"/>
          <w:szCs w:val="26"/>
        </w:rPr>
        <w:br/>
        <w:t xml:space="preserve">и жителей г. Архангельска и Архангельской области к проведению </w:t>
      </w:r>
      <w:r>
        <w:rPr>
          <w:bCs/>
          <w:sz w:val="26"/>
          <w:szCs w:val="26"/>
        </w:rPr>
        <w:br/>
      </w:r>
      <w:r w:rsidRPr="000B4E23">
        <w:rPr>
          <w:bCs/>
          <w:sz w:val="26"/>
          <w:szCs w:val="26"/>
        </w:rPr>
        <w:t>этнокультурного фестиваля «Борода» на территории Музея</w:t>
      </w:r>
      <w:r>
        <w:rPr>
          <w:bCs/>
          <w:sz w:val="26"/>
          <w:szCs w:val="26"/>
        </w:rPr>
        <w:t>-заповедника</w:t>
      </w:r>
      <w:r w:rsidRPr="000B4E23">
        <w:rPr>
          <w:bCs/>
          <w:sz w:val="26"/>
          <w:szCs w:val="26"/>
        </w:rPr>
        <w:t>.</w:t>
      </w:r>
    </w:p>
    <w:p w:rsidR="00C1030D" w:rsidRDefault="00C1030D" w:rsidP="00C1030D">
      <w:pPr>
        <w:tabs>
          <w:tab w:val="left" w:pos="567"/>
        </w:tabs>
        <w:suppressAutoHyphens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697487">
        <w:rPr>
          <w:b/>
          <w:bCs/>
          <w:sz w:val="26"/>
          <w:szCs w:val="26"/>
        </w:rPr>
        <w:t>Цели и задачи Конкурса</w:t>
      </w:r>
    </w:p>
    <w:p w:rsidR="00C1030D" w:rsidRDefault="00C1030D" w:rsidP="00C1030D">
      <w:pPr>
        <w:tabs>
          <w:tab w:val="left" w:pos="567"/>
        </w:tabs>
        <w:suppressAutoHyphens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Целью Конкурса является воспитание этнокультурной идентичности населения. </w:t>
      </w:r>
    </w:p>
    <w:p w:rsidR="00C1030D" w:rsidRDefault="00C1030D" w:rsidP="00C1030D">
      <w:pPr>
        <w:numPr>
          <w:ilvl w:val="1"/>
          <w:numId w:val="1"/>
        </w:numPr>
        <w:tabs>
          <w:tab w:val="left" w:pos="1134"/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Приоритетными задачами Конкурса являются:</w:t>
      </w:r>
    </w:p>
    <w:p w:rsidR="00C1030D" w:rsidRDefault="00C1030D" w:rsidP="00C1030D">
      <w:pPr>
        <w:numPr>
          <w:ilvl w:val="0"/>
          <w:numId w:val="12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сохранение и популяризация лучших традиций праздничной народной культуры Русского Севера;</w:t>
      </w:r>
    </w:p>
    <w:p w:rsidR="00C1030D" w:rsidRDefault="00C1030D" w:rsidP="00C1030D">
      <w:pPr>
        <w:numPr>
          <w:ilvl w:val="0"/>
          <w:numId w:val="2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развитие у населения устойчивого интереса к истории своего края; приобщение к традициям бытовой, обрядовой и праздничной культуры; популяризация традиционной кулинарии Русского Севера;</w:t>
      </w:r>
    </w:p>
    <w:p w:rsidR="00C1030D" w:rsidRPr="00050270" w:rsidRDefault="00C1030D" w:rsidP="00C1030D">
      <w:pPr>
        <w:numPr>
          <w:ilvl w:val="0"/>
          <w:numId w:val="2"/>
        </w:numPr>
        <w:suppressAutoHyphens/>
        <w:ind w:left="0" w:firstLine="1134"/>
        <w:jc w:val="both"/>
        <w:rPr>
          <w:bCs/>
          <w:color w:val="0070C0"/>
          <w:sz w:val="26"/>
          <w:szCs w:val="26"/>
        </w:rPr>
      </w:pPr>
      <w:r>
        <w:rPr>
          <w:bCs/>
          <w:sz w:val="26"/>
          <w:szCs w:val="26"/>
        </w:rPr>
        <w:t xml:space="preserve">развитие перспективного сотрудничества, </w:t>
      </w:r>
      <w:r w:rsidRPr="00C565B8">
        <w:rPr>
          <w:bCs/>
          <w:sz w:val="26"/>
          <w:szCs w:val="26"/>
        </w:rPr>
        <w:t>укрепление связей между организациями общественного питания (кафе, ресторанами, пекарнями, кондитерскими, кулинариями) с Музеем</w:t>
      </w:r>
      <w:r>
        <w:rPr>
          <w:bCs/>
          <w:sz w:val="26"/>
          <w:szCs w:val="26"/>
        </w:rPr>
        <w:t>-заповедником</w:t>
      </w:r>
      <w:r w:rsidRPr="00C565B8">
        <w:rPr>
          <w:bCs/>
          <w:sz w:val="26"/>
          <w:szCs w:val="26"/>
        </w:rPr>
        <w:t>;</w:t>
      </w:r>
    </w:p>
    <w:p w:rsidR="00C1030D" w:rsidRDefault="00C1030D" w:rsidP="00C1030D">
      <w:pPr>
        <w:numPr>
          <w:ilvl w:val="0"/>
          <w:numId w:val="2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поддержка, поощрение и повышение профессионального мастерства участников Конкурса и стимулирования создания новых творческих работ;</w:t>
      </w:r>
    </w:p>
    <w:p w:rsidR="00C1030D" w:rsidRDefault="00C1030D" w:rsidP="00C1030D">
      <w:pPr>
        <w:numPr>
          <w:ilvl w:val="0"/>
          <w:numId w:val="2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представление лучших организаций общественного питания </w:t>
      </w:r>
      <w:r>
        <w:rPr>
          <w:bCs/>
          <w:sz w:val="26"/>
          <w:szCs w:val="26"/>
        </w:rPr>
        <w:br/>
        <w:t>и их изделий широким слоям населения;</w:t>
      </w:r>
    </w:p>
    <w:p w:rsidR="00C1030D" w:rsidRDefault="00C1030D" w:rsidP="00C1030D">
      <w:pPr>
        <w:numPr>
          <w:ilvl w:val="0"/>
          <w:numId w:val="2"/>
        </w:numPr>
        <w:suppressAutoHyphens/>
        <w:ind w:left="0" w:firstLine="121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пропаганда здорового образа жизни и культуры питания, внедрение традиций северной кухни в повседневный быт северян;</w:t>
      </w:r>
    </w:p>
    <w:p w:rsidR="00C1030D" w:rsidRDefault="00C1030D" w:rsidP="00C1030D">
      <w:pPr>
        <w:numPr>
          <w:ilvl w:val="0"/>
          <w:numId w:val="2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развитие гастрономической культуры в сфере туристического обслуживания;</w:t>
      </w:r>
    </w:p>
    <w:p w:rsidR="00C1030D" w:rsidRDefault="00C1030D" w:rsidP="00C1030D">
      <w:pPr>
        <w:numPr>
          <w:ilvl w:val="0"/>
          <w:numId w:val="2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формирование благоприятного общественного мнения и позитивного образа Музея-заповедника как хранителя народных традиций.</w:t>
      </w:r>
    </w:p>
    <w:p w:rsidR="00C1030D" w:rsidRDefault="00C1030D" w:rsidP="00C1030D">
      <w:pPr>
        <w:suppressAutoHyphens/>
        <w:ind w:left="1134"/>
        <w:jc w:val="both"/>
        <w:rPr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7037B8">
        <w:rPr>
          <w:b/>
          <w:bCs/>
          <w:sz w:val="26"/>
          <w:szCs w:val="26"/>
        </w:rPr>
        <w:t>Руководство Конкурсом</w:t>
      </w:r>
    </w:p>
    <w:p w:rsidR="00C1030D" w:rsidRDefault="00C1030D" w:rsidP="00C1030D">
      <w:pPr>
        <w:suppressAutoHyphens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Руководство Конкурсом осуществляет организационный комитет (далее по тексту – Оргкомитет).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  <w:tab w:val="left" w:pos="1560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Персональный состав Оргкомитета Конкурса утверждается приказом директора Музея-заповедника.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функции Оргкомитета входит:</w:t>
      </w:r>
    </w:p>
    <w:p w:rsidR="00C1030D" w:rsidRPr="007037B8" w:rsidRDefault="00C1030D" w:rsidP="00C1030D">
      <w:pPr>
        <w:numPr>
          <w:ilvl w:val="0"/>
          <w:numId w:val="3"/>
        </w:numPr>
        <w:tabs>
          <w:tab w:val="left" w:pos="1418"/>
        </w:tabs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информировать администрации организаций общественного питания </w:t>
      </w:r>
      <w:r>
        <w:rPr>
          <w:bCs/>
          <w:sz w:val="26"/>
          <w:szCs w:val="26"/>
        </w:rPr>
        <w:br/>
        <w:t>и мастеров о проведении Конкурса, порядке и условиях участия в нём;</w:t>
      </w:r>
    </w:p>
    <w:p w:rsidR="00C1030D" w:rsidRDefault="00C1030D" w:rsidP="00C1030D">
      <w:pPr>
        <w:numPr>
          <w:ilvl w:val="0"/>
          <w:numId w:val="3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освещать ход проведения Конкурса и его итогов, в том числе </w:t>
      </w:r>
      <w:r>
        <w:rPr>
          <w:bCs/>
          <w:sz w:val="26"/>
          <w:szCs w:val="26"/>
        </w:rPr>
        <w:br/>
        <w:t>через средства массовой информации;</w:t>
      </w:r>
    </w:p>
    <w:p w:rsidR="00C1030D" w:rsidRDefault="00C1030D" w:rsidP="00C1030D">
      <w:pPr>
        <w:numPr>
          <w:ilvl w:val="0"/>
          <w:numId w:val="3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консультировать заинтересованные стороны по вопросам участия </w:t>
      </w:r>
      <w:r>
        <w:rPr>
          <w:bCs/>
          <w:sz w:val="26"/>
          <w:szCs w:val="26"/>
        </w:rPr>
        <w:br/>
        <w:t>в Конкурсе;</w:t>
      </w:r>
    </w:p>
    <w:p w:rsidR="00C1030D" w:rsidRDefault="00C1030D" w:rsidP="00C1030D">
      <w:pPr>
        <w:numPr>
          <w:ilvl w:val="0"/>
          <w:numId w:val="3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принимать материалы кандидатов на участие в Конкурсе, определять состав участников;</w:t>
      </w:r>
    </w:p>
    <w:p w:rsidR="00C1030D" w:rsidRDefault="00C1030D" w:rsidP="00C1030D">
      <w:pPr>
        <w:numPr>
          <w:ilvl w:val="0"/>
          <w:numId w:val="3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организовать систему голосования и подведение итогов Конкурса;</w:t>
      </w:r>
    </w:p>
    <w:p w:rsidR="00C1030D" w:rsidRDefault="00C1030D" w:rsidP="00C1030D">
      <w:pPr>
        <w:numPr>
          <w:ilvl w:val="0"/>
          <w:numId w:val="3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подготовить проекты итоговых документов Конкурса, изготовить дипломы, сформировать призы для победителей Конкурса, организовать церемонию награждения.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  <w:tab w:val="left" w:pos="1985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состав профессионального жюри Конкурса входят сотрудники Музея-заповедника, народные мастера, занимающиеся традиционной северной выпечкой, работники организаций общественного питания. Список профессионального жюри Конкурса не разглашается до начала работы конкурсной комиссии.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  <w:tab w:val="left" w:pos="1560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Персональный состав профессионального жюри Конкурса формируется Оргкомитетом и утверждается приказом директора Музея-заповедника. Критериями отбора являются профессионализм, многолетний опыт, знания в области традиционной выпечки Русского Севера.</w:t>
      </w:r>
    </w:p>
    <w:p w:rsidR="00C1030D" w:rsidRDefault="00C1030D" w:rsidP="00C1030D">
      <w:pPr>
        <w:tabs>
          <w:tab w:val="left" w:pos="1418"/>
          <w:tab w:val="left" w:pos="1560"/>
        </w:tabs>
        <w:suppressAutoHyphens/>
        <w:ind w:left="851"/>
        <w:jc w:val="both"/>
        <w:rPr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CB3024">
        <w:rPr>
          <w:b/>
          <w:bCs/>
          <w:sz w:val="26"/>
          <w:szCs w:val="26"/>
        </w:rPr>
        <w:t>Участники Конкурса</w:t>
      </w:r>
    </w:p>
    <w:p w:rsidR="00C1030D" w:rsidRPr="00CB3024" w:rsidRDefault="00C1030D" w:rsidP="00C1030D">
      <w:pPr>
        <w:tabs>
          <w:tab w:val="left" w:pos="567"/>
        </w:tabs>
        <w:suppressAutoHyphens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 w:rsidRPr="00CB3024">
        <w:rPr>
          <w:bCs/>
          <w:sz w:val="26"/>
          <w:szCs w:val="26"/>
        </w:rPr>
        <w:t xml:space="preserve">К участию в Конкурсе приглашаются организации общественного питания г. Архангельска и Архангельской области (кафе, рестораны, столовые, </w:t>
      </w:r>
      <w:proofErr w:type="spellStart"/>
      <w:r w:rsidRPr="00CB3024">
        <w:rPr>
          <w:bCs/>
          <w:sz w:val="26"/>
          <w:szCs w:val="26"/>
        </w:rPr>
        <w:t>хлебокомбинаты</w:t>
      </w:r>
      <w:proofErr w:type="spellEnd"/>
      <w:r w:rsidRPr="00CB3024">
        <w:rPr>
          <w:bCs/>
          <w:sz w:val="26"/>
          <w:szCs w:val="26"/>
        </w:rPr>
        <w:t>), частные кондитерски</w:t>
      </w:r>
      <w:r>
        <w:rPr>
          <w:bCs/>
          <w:sz w:val="26"/>
          <w:szCs w:val="26"/>
        </w:rPr>
        <w:t>е</w:t>
      </w:r>
      <w:r w:rsidRPr="00CB3024">
        <w:rPr>
          <w:bCs/>
          <w:sz w:val="26"/>
          <w:szCs w:val="26"/>
        </w:rPr>
        <w:t xml:space="preserve"> и </w:t>
      </w:r>
      <w:proofErr w:type="spellStart"/>
      <w:r w:rsidRPr="00CB3024">
        <w:rPr>
          <w:bCs/>
          <w:sz w:val="26"/>
          <w:szCs w:val="26"/>
        </w:rPr>
        <w:t>минипекарни</w:t>
      </w:r>
      <w:proofErr w:type="spellEnd"/>
      <w:r w:rsidRPr="00CB3024">
        <w:rPr>
          <w:bCs/>
          <w:sz w:val="26"/>
          <w:szCs w:val="26"/>
        </w:rPr>
        <w:t xml:space="preserve">, народные мастера </w:t>
      </w:r>
      <w:r>
        <w:rPr>
          <w:bCs/>
          <w:sz w:val="26"/>
          <w:szCs w:val="26"/>
        </w:rPr>
        <w:br/>
      </w:r>
      <w:r w:rsidRPr="00CB3024">
        <w:rPr>
          <w:bCs/>
          <w:sz w:val="26"/>
          <w:szCs w:val="26"/>
        </w:rPr>
        <w:t>и частные лица.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Конкурс принимаются хлебобулочные и кондитерские изделия </w:t>
      </w:r>
      <w:r>
        <w:rPr>
          <w:bCs/>
          <w:sz w:val="26"/>
          <w:szCs w:val="26"/>
        </w:rPr>
        <w:br/>
        <w:t>в трёх номинациях:</w:t>
      </w:r>
    </w:p>
    <w:p w:rsidR="00C1030D" w:rsidRDefault="00C1030D" w:rsidP="00C1030D">
      <w:pPr>
        <w:numPr>
          <w:ilvl w:val="0"/>
          <w:numId w:val="4"/>
        </w:numPr>
        <w:suppressAutoHyphens/>
        <w:ind w:hanging="66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Традиционный каравай</w:t>
      </w:r>
    </w:p>
    <w:p w:rsidR="00C1030D" w:rsidRDefault="00C1030D" w:rsidP="00C1030D">
      <w:pPr>
        <w:numPr>
          <w:ilvl w:val="0"/>
          <w:numId w:val="4"/>
        </w:numPr>
        <w:suppressAutoHyphens/>
        <w:ind w:hanging="66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Современный каравай</w:t>
      </w:r>
    </w:p>
    <w:p w:rsidR="00C1030D" w:rsidRDefault="00C1030D" w:rsidP="00C1030D">
      <w:pPr>
        <w:numPr>
          <w:ilvl w:val="0"/>
          <w:numId w:val="4"/>
        </w:numPr>
        <w:suppressAutoHyphens/>
        <w:ind w:hanging="66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Фантазийная композиция</w:t>
      </w:r>
    </w:p>
    <w:p w:rsidR="00C1030D" w:rsidRDefault="00C1030D" w:rsidP="00C1030D">
      <w:pPr>
        <w:suppressAutoHyphens/>
        <w:ind w:left="1800"/>
        <w:jc w:val="both"/>
        <w:rPr>
          <w:bCs/>
          <w:sz w:val="26"/>
          <w:szCs w:val="26"/>
        </w:rPr>
      </w:pPr>
    </w:p>
    <w:p w:rsidR="00C1030D" w:rsidRPr="00CB3024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CB3024">
        <w:rPr>
          <w:b/>
          <w:bCs/>
          <w:sz w:val="26"/>
          <w:szCs w:val="26"/>
        </w:rPr>
        <w:t>Требования к представляемым на Конкурс работам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Участники представляют на Конкурс хлебобулочное или кондитерское изделие (далее по тексту – Каравай).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Представленный на Конкурс Каравай в номинации «Традиционный каравай» должен соответствовать следующим критериям:</w:t>
      </w:r>
    </w:p>
    <w:p w:rsidR="00C1030D" w:rsidRDefault="00C1030D" w:rsidP="00C1030D">
      <w:pPr>
        <w:numPr>
          <w:ilvl w:val="0"/>
          <w:numId w:val="5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внешний вид выпечного изделия соответствует заявленному названию;</w:t>
      </w:r>
    </w:p>
    <w:p w:rsidR="00C1030D" w:rsidRDefault="00C1030D" w:rsidP="00C1030D">
      <w:pPr>
        <w:numPr>
          <w:ilvl w:val="0"/>
          <w:numId w:val="5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вес Каравая в готовом виде не должен превышать 3 кг, размер </w:t>
      </w:r>
      <w:r>
        <w:rPr>
          <w:bCs/>
          <w:sz w:val="26"/>
          <w:szCs w:val="26"/>
        </w:rPr>
        <w:br/>
        <w:t>(в диаметре) – не более 30 см;</w:t>
      </w:r>
    </w:p>
    <w:p w:rsidR="00C1030D" w:rsidRDefault="00C1030D" w:rsidP="00C1030D">
      <w:pPr>
        <w:numPr>
          <w:ilvl w:val="0"/>
          <w:numId w:val="5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оформлении Каравая допускается использование украшений </w:t>
      </w:r>
      <w:r>
        <w:rPr>
          <w:bCs/>
          <w:sz w:val="26"/>
          <w:szCs w:val="26"/>
        </w:rPr>
        <w:br/>
        <w:t>и декора только из теста без добавления пищевых красителей, сахара, натуральных пряностей;</w:t>
      </w:r>
    </w:p>
    <w:p w:rsidR="00C1030D" w:rsidRDefault="00C1030D" w:rsidP="00C1030D">
      <w:pPr>
        <w:numPr>
          <w:ilvl w:val="0"/>
          <w:numId w:val="5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высокий уровень мастерства, художественный дизайн изделия;</w:t>
      </w:r>
    </w:p>
    <w:p w:rsidR="00C1030D" w:rsidRDefault="00C1030D" w:rsidP="00C1030D">
      <w:pPr>
        <w:numPr>
          <w:ilvl w:val="0"/>
          <w:numId w:val="5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эстетичность;</w:t>
      </w:r>
    </w:p>
    <w:p w:rsidR="00C1030D" w:rsidRDefault="00C1030D" w:rsidP="00C1030D">
      <w:pPr>
        <w:numPr>
          <w:ilvl w:val="0"/>
          <w:numId w:val="5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обязательное наличие этикетки, отражающей название Каравая </w:t>
      </w:r>
      <w:r>
        <w:rPr>
          <w:bCs/>
          <w:sz w:val="26"/>
          <w:szCs w:val="26"/>
        </w:rPr>
        <w:br/>
        <w:t>и информацию об участнике (организация/Ф.И.О., телефон).</w:t>
      </w:r>
    </w:p>
    <w:p w:rsidR="00C1030D" w:rsidRDefault="00C1030D" w:rsidP="00C1030D">
      <w:pPr>
        <w:numPr>
          <w:ilvl w:val="1"/>
          <w:numId w:val="1"/>
        </w:numPr>
        <w:tabs>
          <w:tab w:val="left" w:pos="1418"/>
        </w:tabs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Представленный на Конкурс Каравай в номинации «Современный каравай» должен соответствовать следующим критериям:</w:t>
      </w:r>
    </w:p>
    <w:p w:rsidR="00C1030D" w:rsidRDefault="00C1030D" w:rsidP="00C1030D">
      <w:pPr>
        <w:numPr>
          <w:ilvl w:val="0"/>
          <w:numId w:val="6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внешний вид выпечного изделия соответствует заявленному названию;</w:t>
      </w:r>
    </w:p>
    <w:p w:rsidR="00C1030D" w:rsidRDefault="00C1030D" w:rsidP="00C1030D">
      <w:pPr>
        <w:numPr>
          <w:ilvl w:val="0"/>
          <w:numId w:val="6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вес Каравая в готовом виде не должен превышать 5 кг, размер </w:t>
      </w:r>
      <w:r>
        <w:rPr>
          <w:bCs/>
          <w:sz w:val="26"/>
          <w:szCs w:val="26"/>
        </w:rPr>
        <w:br/>
        <w:t>(в диаметре) – не более 50 см;</w:t>
      </w:r>
    </w:p>
    <w:p w:rsidR="00C1030D" w:rsidRDefault="00C1030D" w:rsidP="00C1030D">
      <w:pPr>
        <w:numPr>
          <w:ilvl w:val="0"/>
          <w:numId w:val="6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оформлении Каравая допускается использование декора </w:t>
      </w:r>
      <w:r>
        <w:rPr>
          <w:bCs/>
          <w:sz w:val="26"/>
          <w:szCs w:val="26"/>
        </w:rPr>
        <w:br/>
        <w:t>из натуральных и искусственных материалов (фигурки людей, животных, цветы); украшение цветной глазурью, шоколадом, мастикой, применение пищевых красителей;</w:t>
      </w:r>
    </w:p>
    <w:p w:rsidR="00C1030D" w:rsidRDefault="00C1030D" w:rsidP="00C1030D">
      <w:pPr>
        <w:numPr>
          <w:ilvl w:val="0"/>
          <w:numId w:val="6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творческая оригинальность художественного дизайна;</w:t>
      </w:r>
    </w:p>
    <w:p w:rsidR="00C1030D" w:rsidRDefault="00C1030D" w:rsidP="00C1030D">
      <w:pPr>
        <w:numPr>
          <w:ilvl w:val="0"/>
          <w:numId w:val="6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высокий уровень мастерства, эстетичность;</w:t>
      </w:r>
    </w:p>
    <w:p w:rsidR="00C1030D" w:rsidRDefault="00C1030D" w:rsidP="00C1030D">
      <w:pPr>
        <w:numPr>
          <w:ilvl w:val="0"/>
          <w:numId w:val="6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обязательно наличие этикетки, отражающей название Каравая </w:t>
      </w:r>
      <w:r>
        <w:rPr>
          <w:bCs/>
          <w:sz w:val="26"/>
          <w:szCs w:val="26"/>
        </w:rPr>
        <w:br/>
        <w:t>и информацию об участнике (организация/ Ф.И.О., телефон).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Представленный на Конкурс Каравай в номинации «Фантазийная композиция» должен соответствовать следующим критериям:</w:t>
      </w:r>
    </w:p>
    <w:p w:rsidR="00C1030D" w:rsidRDefault="00C1030D" w:rsidP="00C1030D">
      <w:pPr>
        <w:numPr>
          <w:ilvl w:val="0"/>
          <w:numId w:val="7"/>
        </w:numPr>
        <w:suppressAutoHyphens/>
        <w:ind w:left="2127" w:hanging="9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внешний вид изделия соответствует заявленному названию;</w:t>
      </w:r>
    </w:p>
    <w:p w:rsidR="00C1030D" w:rsidRDefault="00C1030D" w:rsidP="00C1030D">
      <w:pPr>
        <w:numPr>
          <w:ilvl w:val="0"/>
          <w:numId w:val="7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вес и размер Каравая произвольный (организация-изготовитель </w:t>
      </w:r>
      <w:r>
        <w:rPr>
          <w:bCs/>
          <w:sz w:val="26"/>
          <w:szCs w:val="26"/>
        </w:rPr>
        <w:br/>
        <w:t xml:space="preserve">при этом учитывает дальнейшую транспортировку и возможность оформления </w:t>
      </w:r>
      <w:r>
        <w:rPr>
          <w:bCs/>
          <w:sz w:val="26"/>
          <w:szCs w:val="26"/>
        </w:rPr>
        <w:br/>
        <w:t>на выставочном стенде);</w:t>
      </w:r>
    </w:p>
    <w:p w:rsidR="00C1030D" w:rsidRDefault="00C1030D" w:rsidP="00C1030D">
      <w:pPr>
        <w:numPr>
          <w:ilvl w:val="0"/>
          <w:numId w:val="7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креативный подход к оформлению Каравая;</w:t>
      </w:r>
    </w:p>
    <w:p w:rsidR="00C1030D" w:rsidRDefault="00C1030D" w:rsidP="00C1030D">
      <w:pPr>
        <w:numPr>
          <w:ilvl w:val="0"/>
          <w:numId w:val="7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высокий уровень мастерства, эстетичность;</w:t>
      </w:r>
    </w:p>
    <w:p w:rsidR="00C1030D" w:rsidRDefault="00C1030D" w:rsidP="00C1030D">
      <w:pPr>
        <w:numPr>
          <w:ilvl w:val="0"/>
          <w:numId w:val="7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наличие этикетки, отражающей название Каравая </w:t>
      </w:r>
      <w:r>
        <w:rPr>
          <w:bCs/>
          <w:sz w:val="26"/>
          <w:szCs w:val="26"/>
        </w:rPr>
        <w:br/>
        <w:t>и информацию об участнике (организация/ Ф.И.О., телефон).</w:t>
      </w:r>
    </w:p>
    <w:p w:rsidR="00C1030D" w:rsidRDefault="00C1030D" w:rsidP="00C1030D">
      <w:pPr>
        <w:suppressAutoHyphens/>
        <w:ind w:left="1134"/>
        <w:jc w:val="both"/>
        <w:rPr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5D64CE">
        <w:rPr>
          <w:b/>
          <w:bCs/>
          <w:sz w:val="26"/>
          <w:szCs w:val="26"/>
        </w:rPr>
        <w:t>Этапы проведения Конкурса</w:t>
      </w:r>
    </w:p>
    <w:p w:rsidR="00C1030D" w:rsidRDefault="00C1030D" w:rsidP="00C1030D">
      <w:pPr>
        <w:tabs>
          <w:tab w:val="left" w:pos="567"/>
        </w:tabs>
        <w:suppressAutoHyphens/>
        <w:rPr>
          <w:b/>
          <w:bCs/>
          <w:sz w:val="26"/>
          <w:szCs w:val="26"/>
        </w:rPr>
      </w:pPr>
    </w:p>
    <w:p w:rsidR="00C1030D" w:rsidRPr="00C57377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color w:val="FF0000"/>
          <w:sz w:val="26"/>
          <w:szCs w:val="26"/>
        </w:rPr>
      </w:pPr>
      <w:r w:rsidRPr="00BF5490">
        <w:rPr>
          <w:bCs/>
          <w:sz w:val="26"/>
          <w:szCs w:val="26"/>
        </w:rPr>
        <w:t xml:space="preserve">Общие сроки проведения Конкурса: </w:t>
      </w:r>
      <w:r w:rsidRPr="00E046CF">
        <w:rPr>
          <w:bCs/>
          <w:sz w:val="26"/>
          <w:szCs w:val="26"/>
        </w:rPr>
        <w:t>с 24 июля</w:t>
      </w:r>
      <w:r w:rsidRPr="00412ECE">
        <w:rPr>
          <w:bCs/>
          <w:sz w:val="26"/>
          <w:szCs w:val="26"/>
        </w:rPr>
        <w:t xml:space="preserve"> по </w:t>
      </w:r>
      <w:r>
        <w:rPr>
          <w:bCs/>
          <w:sz w:val="26"/>
          <w:szCs w:val="26"/>
        </w:rPr>
        <w:t>9 сентября 2023</w:t>
      </w:r>
      <w:r w:rsidRPr="00412ECE">
        <w:rPr>
          <w:bCs/>
          <w:sz w:val="26"/>
          <w:szCs w:val="26"/>
        </w:rPr>
        <w:t xml:space="preserve"> года.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Конкурс включает в себя три основных этапа: </w:t>
      </w:r>
    </w:p>
    <w:p w:rsidR="00C1030D" w:rsidRPr="00412ECE" w:rsidRDefault="00C1030D" w:rsidP="00C1030D">
      <w:pPr>
        <w:suppressAutoHyphens/>
        <w:ind w:firstLine="1134"/>
        <w:jc w:val="both"/>
        <w:rPr>
          <w:bCs/>
          <w:sz w:val="26"/>
          <w:szCs w:val="26"/>
        </w:rPr>
      </w:pPr>
      <w:r w:rsidRPr="006052DB">
        <w:rPr>
          <w:b/>
          <w:bCs/>
          <w:sz w:val="26"/>
          <w:szCs w:val="26"/>
          <w:lang w:val="en-US"/>
        </w:rPr>
        <w:t>I</w:t>
      </w:r>
      <w:r w:rsidRPr="006052DB">
        <w:rPr>
          <w:b/>
          <w:bCs/>
          <w:sz w:val="26"/>
          <w:szCs w:val="26"/>
        </w:rPr>
        <w:t xml:space="preserve"> этап</w:t>
      </w:r>
      <w:r>
        <w:rPr>
          <w:bCs/>
          <w:sz w:val="26"/>
          <w:szCs w:val="26"/>
        </w:rPr>
        <w:t xml:space="preserve"> – объявление Конкурса, приём и обработка конкурсных заявок </w:t>
      </w:r>
      <w:r>
        <w:rPr>
          <w:bCs/>
          <w:sz w:val="26"/>
          <w:szCs w:val="26"/>
        </w:rPr>
        <w:br/>
      </w:r>
      <w:r w:rsidRPr="00412ECE">
        <w:rPr>
          <w:bCs/>
          <w:sz w:val="26"/>
          <w:szCs w:val="26"/>
        </w:rPr>
        <w:t xml:space="preserve">(с </w:t>
      </w:r>
      <w:r w:rsidRPr="00E046CF">
        <w:rPr>
          <w:bCs/>
          <w:sz w:val="26"/>
          <w:szCs w:val="26"/>
        </w:rPr>
        <w:t>24 июля</w:t>
      </w:r>
      <w:r>
        <w:rPr>
          <w:bCs/>
          <w:sz w:val="26"/>
          <w:szCs w:val="26"/>
        </w:rPr>
        <w:t xml:space="preserve"> по 5 сентября 2023</w:t>
      </w:r>
      <w:r w:rsidRPr="00412ECE">
        <w:rPr>
          <w:bCs/>
          <w:sz w:val="26"/>
          <w:szCs w:val="26"/>
        </w:rPr>
        <w:t xml:space="preserve"> года);</w:t>
      </w:r>
    </w:p>
    <w:p w:rsidR="00C1030D" w:rsidRPr="00412ECE" w:rsidRDefault="00C1030D" w:rsidP="00C1030D">
      <w:pPr>
        <w:suppressAutoHyphens/>
        <w:ind w:firstLine="1134"/>
        <w:jc w:val="both"/>
        <w:rPr>
          <w:bCs/>
          <w:sz w:val="26"/>
          <w:szCs w:val="26"/>
        </w:rPr>
      </w:pPr>
      <w:r w:rsidRPr="00A26E43">
        <w:rPr>
          <w:b/>
          <w:bCs/>
          <w:sz w:val="26"/>
          <w:szCs w:val="26"/>
          <w:lang w:val="en-US"/>
        </w:rPr>
        <w:t>II</w:t>
      </w:r>
      <w:r w:rsidRPr="00A26E43">
        <w:rPr>
          <w:b/>
          <w:bCs/>
          <w:sz w:val="26"/>
          <w:szCs w:val="26"/>
        </w:rPr>
        <w:t xml:space="preserve"> этап</w:t>
      </w:r>
      <w:r w:rsidRPr="00A26E43">
        <w:rPr>
          <w:bCs/>
          <w:sz w:val="26"/>
          <w:szCs w:val="26"/>
        </w:rPr>
        <w:t xml:space="preserve"> – экспертиза поступивших материалов </w:t>
      </w:r>
      <w:r w:rsidRPr="00412ECE">
        <w:rPr>
          <w:bCs/>
          <w:sz w:val="26"/>
          <w:szCs w:val="26"/>
        </w:rPr>
        <w:t xml:space="preserve">(с </w:t>
      </w:r>
      <w:r>
        <w:rPr>
          <w:bCs/>
          <w:sz w:val="26"/>
          <w:szCs w:val="26"/>
        </w:rPr>
        <w:t xml:space="preserve">5 сентября </w:t>
      </w:r>
      <w:r>
        <w:rPr>
          <w:bCs/>
          <w:sz w:val="26"/>
          <w:szCs w:val="26"/>
        </w:rPr>
        <w:br/>
      </w:r>
      <w:r w:rsidRPr="00412ECE">
        <w:rPr>
          <w:bCs/>
          <w:sz w:val="26"/>
          <w:szCs w:val="26"/>
        </w:rPr>
        <w:t xml:space="preserve">по </w:t>
      </w:r>
      <w:r>
        <w:rPr>
          <w:bCs/>
          <w:sz w:val="26"/>
          <w:szCs w:val="26"/>
        </w:rPr>
        <w:t>8 сентября 2023</w:t>
      </w:r>
      <w:r w:rsidRPr="00412ECE">
        <w:rPr>
          <w:bCs/>
          <w:sz w:val="26"/>
          <w:szCs w:val="26"/>
        </w:rPr>
        <w:t xml:space="preserve"> года);</w:t>
      </w:r>
    </w:p>
    <w:p w:rsidR="00C1030D" w:rsidRDefault="00C1030D" w:rsidP="00C1030D">
      <w:pPr>
        <w:suppressAutoHyphens/>
        <w:ind w:firstLine="1134"/>
        <w:jc w:val="both"/>
        <w:rPr>
          <w:bCs/>
          <w:sz w:val="26"/>
          <w:szCs w:val="26"/>
        </w:rPr>
      </w:pPr>
      <w:r w:rsidRPr="006052DB">
        <w:rPr>
          <w:b/>
          <w:bCs/>
          <w:sz w:val="26"/>
          <w:szCs w:val="26"/>
          <w:lang w:val="en-US"/>
        </w:rPr>
        <w:t>III</w:t>
      </w:r>
      <w:r w:rsidRPr="006052DB">
        <w:rPr>
          <w:b/>
          <w:bCs/>
          <w:sz w:val="26"/>
          <w:szCs w:val="26"/>
        </w:rPr>
        <w:t xml:space="preserve"> этап</w:t>
      </w:r>
      <w:r>
        <w:rPr>
          <w:bCs/>
          <w:sz w:val="26"/>
          <w:szCs w:val="26"/>
        </w:rPr>
        <w:t xml:space="preserve"> – определение победителей, проведение церемонии награждения </w:t>
      </w:r>
      <w:r>
        <w:rPr>
          <w:bCs/>
          <w:sz w:val="26"/>
          <w:szCs w:val="26"/>
        </w:rPr>
        <w:br/>
        <w:t>(</w:t>
      </w:r>
      <w:proofErr w:type="gramStart"/>
      <w:r>
        <w:rPr>
          <w:bCs/>
          <w:sz w:val="26"/>
          <w:szCs w:val="26"/>
        </w:rPr>
        <w:t>9 сентября</w:t>
      </w:r>
      <w:proofErr w:type="gramEnd"/>
      <w:r>
        <w:rPr>
          <w:bCs/>
          <w:sz w:val="26"/>
          <w:szCs w:val="26"/>
        </w:rPr>
        <w:t xml:space="preserve"> 2023 года).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первом этапе Оргкомитет Конкурса проводит необходимую организационную работу, производит накопление и структуризацию полученных </w:t>
      </w:r>
      <w:r>
        <w:rPr>
          <w:bCs/>
          <w:sz w:val="26"/>
          <w:szCs w:val="26"/>
        </w:rPr>
        <w:br/>
        <w:t>на Конкурс заявок (Приложение № 1 данного Положения).</w:t>
      </w:r>
    </w:p>
    <w:p w:rsidR="00C1030D" w:rsidRPr="00412ECE" w:rsidRDefault="00C1030D" w:rsidP="00C1030D">
      <w:pPr>
        <w:numPr>
          <w:ilvl w:val="0"/>
          <w:numId w:val="8"/>
        </w:numPr>
        <w:tabs>
          <w:tab w:val="left" w:pos="1418"/>
        </w:tabs>
        <w:suppressAutoHyphens/>
        <w:ind w:hanging="666"/>
        <w:jc w:val="both"/>
        <w:rPr>
          <w:bCs/>
          <w:sz w:val="26"/>
          <w:szCs w:val="26"/>
        </w:rPr>
      </w:pPr>
      <w:r w:rsidRPr="00412ECE">
        <w:rPr>
          <w:bCs/>
          <w:sz w:val="26"/>
          <w:szCs w:val="26"/>
        </w:rPr>
        <w:t xml:space="preserve">объявление Конкурса – </w:t>
      </w:r>
      <w:r w:rsidRPr="00E046CF">
        <w:rPr>
          <w:bCs/>
          <w:sz w:val="26"/>
          <w:szCs w:val="26"/>
        </w:rPr>
        <w:t>24 июля</w:t>
      </w:r>
      <w:r>
        <w:rPr>
          <w:bCs/>
          <w:sz w:val="26"/>
          <w:szCs w:val="26"/>
        </w:rPr>
        <w:t xml:space="preserve"> 2023</w:t>
      </w:r>
      <w:r w:rsidRPr="00412ECE">
        <w:rPr>
          <w:bCs/>
          <w:sz w:val="26"/>
          <w:szCs w:val="26"/>
        </w:rPr>
        <w:t xml:space="preserve"> года;</w:t>
      </w:r>
    </w:p>
    <w:p w:rsidR="00C1030D" w:rsidRPr="00A26E43" w:rsidRDefault="00C1030D" w:rsidP="00C1030D">
      <w:pPr>
        <w:numPr>
          <w:ilvl w:val="0"/>
          <w:numId w:val="8"/>
        </w:numPr>
        <w:suppressAutoHyphens/>
        <w:ind w:left="0" w:firstLine="1134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приём заявок для участия в Конкурсе – </w:t>
      </w:r>
      <w:r w:rsidRPr="00412ECE">
        <w:rPr>
          <w:bCs/>
          <w:sz w:val="26"/>
          <w:szCs w:val="26"/>
        </w:rPr>
        <w:t xml:space="preserve">с </w:t>
      </w:r>
      <w:r w:rsidRPr="00E046CF">
        <w:rPr>
          <w:bCs/>
          <w:sz w:val="26"/>
          <w:szCs w:val="26"/>
        </w:rPr>
        <w:t>24 июля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по 5 сентября 2023</w:t>
      </w:r>
      <w:r w:rsidRPr="00412ECE">
        <w:rPr>
          <w:bCs/>
          <w:sz w:val="26"/>
          <w:szCs w:val="26"/>
        </w:rPr>
        <w:t xml:space="preserve"> года</w:t>
      </w:r>
      <w:r>
        <w:rPr>
          <w:bCs/>
          <w:sz w:val="26"/>
          <w:szCs w:val="26"/>
        </w:rPr>
        <w:t>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втором этапе профессиональное жюри Конкурса осуществляет экспертизу представленных на Конкурс работ.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 w:rsidRPr="00A26E43">
        <w:rPr>
          <w:bCs/>
          <w:sz w:val="26"/>
          <w:szCs w:val="26"/>
        </w:rPr>
        <w:t xml:space="preserve">Содержанием третьего этапа является оценка профессиональным жюри </w:t>
      </w:r>
      <w:r>
        <w:rPr>
          <w:bCs/>
          <w:sz w:val="26"/>
          <w:szCs w:val="26"/>
        </w:rPr>
        <w:t xml:space="preserve">Конкурса </w:t>
      </w:r>
      <w:r w:rsidRPr="00A26E43">
        <w:rPr>
          <w:bCs/>
          <w:sz w:val="26"/>
          <w:szCs w:val="26"/>
        </w:rPr>
        <w:t>представленных Караваев, определение победителей Конкурса, проведение</w:t>
      </w:r>
      <w:r>
        <w:rPr>
          <w:bCs/>
          <w:sz w:val="26"/>
          <w:szCs w:val="26"/>
        </w:rPr>
        <w:t xml:space="preserve"> церемонии награждения в рамках</w:t>
      </w:r>
      <w:r w:rsidRPr="00A26E43">
        <w:rPr>
          <w:bCs/>
          <w:sz w:val="26"/>
          <w:szCs w:val="26"/>
        </w:rPr>
        <w:t xml:space="preserve"> этнокультурного фестиваля «Борода»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lastRenderedPageBreak/>
        <w:t>на территории архитектурно-ландшафтной экспозиции Музея-заповедника</w:t>
      </w:r>
      <w:r w:rsidRPr="00A26E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  <w:t>9</w:t>
      </w:r>
      <w:r w:rsidRPr="00A26E43">
        <w:rPr>
          <w:bCs/>
          <w:sz w:val="26"/>
          <w:szCs w:val="26"/>
        </w:rPr>
        <w:t xml:space="preserve"> сентября 20</w:t>
      </w:r>
      <w:r>
        <w:rPr>
          <w:bCs/>
          <w:sz w:val="26"/>
          <w:szCs w:val="26"/>
        </w:rPr>
        <w:t>23</w:t>
      </w:r>
      <w:r w:rsidRPr="00A26E43">
        <w:rPr>
          <w:bCs/>
          <w:sz w:val="26"/>
          <w:szCs w:val="26"/>
        </w:rPr>
        <w:t xml:space="preserve"> года.</w:t>
      </w:r>
    </w:p>
    <w:p w:rsidR="00C1030D" w:rsidRPr="00A26E43" w:rsidRDefault="00C1030D" w:rsidP="00C1030D">
      <w:pPr>
        <w:suppressAutoHyphens/>
        <w:ind w:left="851"/>
        <w:jc w:val="both"/>
        <w:rPr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6052DB">
        <w:rPr>
          <w:b/>
          <w:bCs/>
          <w:sz w:val="26"/>
          <w:szCs w:val="26"/>
        </w:rPr>
        <w:t>Оценка конкурсных работ</w:t>
      </w:r>
    </w:p>
    <w:p w:rsidR="00C1030D" w:rsidRDefault="00C1030D" w:rsidP="00C1030D">
      <w:pPr>
        <w:suppressAutoHyphens/>
        <w:rPr>
          <w:b/>
          <w:bCs/>
          <w:sz w:val="26"/>
          <w:szCs w:val="26"/>
        </w:rPr>
      </w:pP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Караваи, представленные на Конкурс, оцениваются голосованием, которое проводится в два этапа:</w:t>
      </w:r>
    </w:p>
    <w:p w:rsidR="00C1030D" w:rsidRDefault="00C1030D" w:rsidP="00C1030D">
      <w:pPr>
        <w:numPr>
          <w:ilvl w:val="0"/>
          <w:numId w:val="9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первом этапе победителя определяют члены профессионального жюри Конкурса непосредственно в ходе этнокультурного фестиваля «Борода» </w:t>
      </w:r>
      <w:r>
        <w:rPr>
          <w:bCs/>
          <w:sz w:val="26"/>
          <w:szCs w:val="26"/>
        </w:rPr>
        <w:br/>
        <w:t>на территории Музея-заповедника;</w:t>
      </w:r>
    </w:p>
    <w:p w:rsidR="00C1030D" w:rsidRDefault="00C1030D" w:rsidP="00C1030D">
      <w:pPr>
        <w:numPr>
          <w:ilvl w:val="0"/>
          <w:numId w:val="9"/>
        </w:numPr>
        <w:suppressAutoHyphens/>
        <w:ind w:left="0"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второй этап – голосование среди посетителей и гостей Музея-заповедника. Всем посетителям вручаются жетоны для голосования. На центральной площади Музея-заповедника организуется выставка Караваев, где каждый может отдать свой голос (жетон) в пользу самого красивого Каравая.</w:t>
      </w:r>
    </w:p>
    <w:p w:rsidR="00C1030D" w:rsidRPr="006F1344" w:rsidRDefault="00C1030D" w:rsidP="00C1030D">
      <w:pPr>
        <w:suppressAutoHyphens/>
        <w:ind w:left="1134"/>
        <w:jc w:val="both"/>
        <w:rPr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Поощрение победителей Конкурса</w:t>
      </w:r>
    </w:p>
    <w:p w:rsidR="00C1030D" w:rsidRPr="007D0B0F" w:rsidRDefault="00C1030D" w:rsidP="00C1030D">
      <w:pPr>
        <w:tabs>
          <w:tab w:val="left" w:pos="567"/>
        </w:tabs>
        <w:suppressAutoHyphens/>
        <w:rPr>
          <w:b/>
          <w:bCs/>
          <w:sz w:val="26"/>
          <w:szCs w:val="26"/>
        </w:rPr>
      </w:pPr>
    </w:p>
    <w:p w:rsidR="00C1030D" w:rsidRPr="00535D28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Победители Конкурса в каждой номинации выявляются по итогам работы профессионального жюри Конкурса.</w:t>
      </w:r>
    </w:p>
    <w:p w:rsidR="00C1030D" w:rsidRPr="00AA60AB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 w:rsidRPr="00AA60AB">
        <w:rPr>
          <w:bCs/>
          <w:sz w:val="26"/>
          <w:szCs w:val="26"/>
        </w:rPr>
        <w:t xml:space="preserve">По </w:t>
      </w:r>
      <w:r>
        <w:rPr>
          <w:bCs/>
          <w:sz w:val="26"/>
          <w:szCs w:val="26"/>
        </w:rPr>
        <w:t>результатам голосования среди посетителей присуждается специальный диплом «Приз зрительских симпатий».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 w:rsidRPr="00535D28">
        <w:rPr>
          <w:bCs/>
          <w:sz w:val="26"/>
          <w:szCs w:val="26"/>
        </w:rPr>
        <w:t>Поощрение победителей и призёров Конкурса</w:t>
      </w:r>
      <w:r>
        <w:rPr>
          <w:bCs/>
          <w:sz w:val="26"/>
          <w:szCs w:val="26"/>
        </w:rPr>
        <w:t xml:space="preserve"> производится дипломами, призами, подарками.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Поощрение</w:t>
      </w:r>
      <w:r w:rsidRPr="00AA60A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победителей осуществляется за счёт внебюджетных средств Музея-заповедника, а также за счёт привлекаемой спонсорской помощи.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Сведения об участниках Конкурса (включая название организации, </w:t>
      </w:r>
      <w:r>
        <w:rPr>
          <w:bCs/>
          <w:sz w:val="26"/>
          <w:szCs w:val="26"/>
        </w:rPr>
        <w:br/>
        <w:t>ФИО руководителя, ФИО мастера-изготовителя или творческой группы, название населённого пункта) заносятся в дипломы лауреатов.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Все участники Конкурса, не вошедшие в число победителей, награждаются сертификатом участника Конкурса.</w:t>
      </w:r>
    </w:p>
    <w:p w:rsidR="00C1030D" w:rsidRDefault="00C1030D" w:rsidP="00C1030D">
      <w:pPr>
        <w:suppressAutoHyphens/>
        <w:ind w:left="851"/>
        <w:jc w:val="both"/>
        <w:rPr>
          <w:bCs/>
          <w:sz w:val="26"/>
          <w:szCs w:val="26"/>
        </w:rPr>
      </w:pP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r w:rsidRPr="00AA60AB">
        <w:rPr>
          <w:b/>
          <w:bCs/>
          <w:sz w:val="26"/>
          <w:szCs w:val="26"/>
        </w:rPr>
        <w:t>Права участников и организаторов Конкурса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Соблюдение прав участников Конкурса обеспечивается Оргкомитетом </w:t>
      </w:r>
      <w:r>
        <w:rPr>
          <w:bCs/>
          <w:sz w:val="26"/>
          <w:szCs w:val="26"/>
        </w:rPr>
        <w:br/>
        <w:t>в соответствии с Российским законодательством об авторских правах.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Участие в Конкурсе подтверждается письменным сообщением (заявка).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Принимая участие в Конкурсе, автор автоматически соглашается </w:t>
      </w:r>
      <w:r>
        <w:rPr>
          <w:bCs/>
          <w:sz w:val="26"/>
          <w:szCs w:val="26"/>
        </w:rPr>
        <w:br/>
        <w:t>с возможностью публикации и размещения на сайте Музея-заповедника представленных на Конкурс работ.</w:t>
      </w:r>
    </w:p>
    <w:p w:rsidR="00C1030D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Оргкомитет Конкурса сохраняет за собой право отклонять работы, которые не соответствуют тематике Конкурса и предъявляемым в настоящем Положении требованиям.</w:t>
      </w:r>
    </w:p>
    <w:p w:rsidR="00C1030D" w:rsidRPr="006F1344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Отправленные на Конкурс материалы авторам возвращаются, экспертные заключения не предоставляются.</w:t>
      </w:r>
    </w:p>
    <w:p w:rsidR="00C1030D" w:rsidRDefault="00C1030D" w:rsidP="00C1030D">
      <w:pPr>
        <w:numPr>
          <w:ilvl w:val="0"/>
          <w:numId w:val="1"/>
        </w:numPr>
        <w:tabs>
          <w:tab w:val="left" w:pos="567"/>
        </w:tabs>
        <w:suppressAutoHyphens/>
        <w:ind w:left="0" w:firstLine="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Предоставление материалов для участия в Конкурсе</w:t>
      </w:r>
    </w:p>
    <w:p w:rsidR="00C1030D" w:rsidRDefault="00C1030D" w:rsidP="00C1030D">
      <w:pPr>
        <w:tabs>
          <w:tab w:val="left" w:pos="567"/>
        </w:tabs>
        <w:suppressAutoHyphens/>
        <w:rPr>
          <w:b/>
          <w:bCs/>
          <w:sz w:val="26"/>
          <w:szCs w:val="26"/>
        </w:rPr>
      </w:pPr>
    </w:p>
    <w:p w:rsidR="00C1030D" w:rsidRPr="00AA60AB" w:rsidRDefault="00C1030D" w:rsidP="00C1030D">
      <w:pPr>
        <w:numPr>
          <w:ilvl w:val="1"/>
          <w:numId w:val="1"/>
        </w:numPr>
        <w:suppressAutoHyphens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Заявки на участие в Конкурсе, работы принимаются по адресу: 163000, </w:t>
      </w:r>
      <w:r>
        <w:rPr>
          <w:bCs/>
          <w:sz w:val="26"/>
          <w:szCs w:val="26"/>
        </w:rPr>
        <w:br/>
        <w:t xml:space="preserve">г. Архангельск, пр. </w:t>
      </w:r>
      <w:proofErr w:type="spellStart"/>
      <w:r>
        <w:rPr>
          <w:bCs/>
          <w:sz w:val="26"/>
          <w:szCs w:val="26"/>
        </w:rPr>
        <w:t>Чумбарова-Лучинского</w:t>
      </w:r>
      <w:proofErr w:type="spellEnd"/>
      <w:r>
        <w:rPr>
          <w:bCs/>
          <w:sz w:val="26"/>
          <w:szCs w:val="26"/>
        </w:rPr>
        <w:t xml:space="preserve">, д. 38, музейный комплекс </w:t>
      </w:r>
      <w:r>
        <w:rPr>
          <w:bCs/>
          <w:sz w:val="26"/>
          <w:szCs w:val="26"/>
        </w:rPr>
        <w:br/>
        <w:t xml:space="preserve">«Дом коммерческого собрания». Тел: 8 (8182) 65-25-15, </w:t>
      </w:r>
      <w:r>
        <w:rPr>
          <w:bCs/>
          <w:sz w:val="26"/>
          <w:szCs w:val="26"/>
          <w:lang w:val="en-US"/>
        </w:rPr>
        <w:t>e</w:t>
      </w:r>
      <w:r w:rsidRPr="009D094B">
        <w:rPr>
          <w:bCs/>
          <w:sz w:val="26"/>
          <w:szCs w:val="26"/>
        </w:rPr>
        <w:t>-</w:t>
      </w:r>
      <w:r>
        <w:rPr>
          <w:bCs/>
          <w:sz w:val="26"/>
          <w:szCs w:val="26"/>
          <w:lang w:val="en-US"/>
        </w:rPr>
        <w:t>mail</w:t>
      </w:r>
      <w:r>
        <w:rPr>
          <w:bCs/>
          <w:sz w:val="26"/>
          <w:szCs w:val="26"/>
        </w:rPr>
        <w:t xml:space="preserve">: </w:t>
      </w:r>
      <w:proofErr w:type="spellStart"/>
      <w:r>
        <w:rPr>
          <w:bCs/>
          <w:sz w:val="26"/>
          <w:szCs w:val="26"/>
          <w:lang w:val="en-US"/>
        </w:rPr>
        <w:t>etno</w:t>
      </w:r>
      <w:proofErr w:type="spellEnd"/>
      <w:r w:rsidRPr="009D094B"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korely</w:t>
      </w:r>
      <w:proofErr w:type="spellEnd"/>
      <w:r w:rsidRPr="009D094B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4802"/>
      </w:tblGrid>
      <w:tr w:rsidR="00C1030D" w:rsidRPr="002F1DDE" w:rsidTr="00C1030D">
        <w:tc>
          <w:tcPr>
            <w:tcW w:w="4553" w:type="dxa"/>
          </w:tcPr>
          <w:p w:rsidR="00C1030D" w:rsidRPr="002F1DDE" w:rsidRDefault="00C1030D" w:rsidP="00C06DBB">
            <w:pPr>
              <w:suppressAutoHyphens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02" w:type="dxa"/>
          </w:tcPr>
          <w:p w:rsidR="00C1030D" w:rsidRPr="00C565B8" w:rsidRDefault="00C1030D" w:rsidP="00C06DBB">
            <w:pPr>
              <w:suppressAutoHyphens/>
              <w:jc w:val="center"/>
            </w:pPr>
            <w:r w:rsidRPr="00C565B8">
              <w:t>Приложение № 1</w:t>
            </w:r>
          </w:p>
          <w:p w:rsidR="00C1030D" w:rsidRPr="00C565B8" w:rsidRDefault="00C1030D" w:rsidP="00C06DBB">
            <w:pPr>
              <w:suppressAutoHyphens/>
              <w:jc w:val="center"/>
            </w:pPr>
            <w:r w:rsidRPr="00C565B8">
              <w:t xml:space="preserve">к Положению о Региональном конкурсе хлебобулочных и кондитерских изделий </w:t>
            </w:r>
            <w:r w:rsidRPr="00C565B8">
              <w:br/>
              <w:t>«Самый красивый каравай»</w:t>
            </w:r>
          </w:p>
          <w:p w:rsidR="00C1030D" w:rsidRPr="002F1DDE" w:rsidRDefault="00C1030D" w:rsidP="00C06DBB">
            <w:pPr>
              <w:suppressAutoHyphens/>
              <w:jc w:val="center"/>
              <w:rPr>
                <w:sz w:val="20"/>
                <w:szCs w:val="20"/>
              </w:rPr>
            </w:pPr>
            <w:r w:rsidRPr="00C565B8">
              <w:t>от «____» ___________ 20</w:t>
            </w:r>
            <w:r>
              <w:t>23</w:t>
            </w:r>
            <w:r w:rsidRPr="00C565B8">
              <w:t xml:space="preserve"> г.</w:t>
            </w:r>
          </w:p>
        </w:tc>
      </w:tr>
    </w:tbl>
    <w:p w:rsidR="00C1030D" w:rsidRDefault="00C1030D" w:rsidP="00C1030D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1030D" w:rsidRPr="00AE7DD1" w:rsidRDefault="00C1030D" w:rsidP="00C1030D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ЗАЯВКА</w:t>
      </w:r>
    </w:p>
    <w:p w:rsidR="00C1030D" w:rsidRPr="00AE7DD1" w:rsidRDefault="00C1030D" w:rsidP="00C1030D">
      <w:pPr>
        <w:jc w:val="center"/>
        <w:rPr>
          <w:b/>
          <w:sz w:val="26"/>
          <w:szCs w:val="26"/>
        </w:rPr>
      </w:pPr>
      <w:r w:rsidRPr="00AE7DD1">
        <w:rPr>
          <w:b/>
          <w:sz w:val="26"/>
          <w:szCs w:val="26"/>
        </w:rPr>
        <w:t xml:space="preserve">об участии в Региональном конкурсе хлебобулочных и кондитерских изделий </w:t>
      </w:r>
    </w:p>
    <w:p w:rsidR="00C1030D" w:rsidRPr="006C7ADB" w:rsidRDefault="00C1030D" w:rsidP="00C1030D">
      <w:pPr>
        <w:jc w:val="center"/>
        <w:rPr>
          <w:b/>
          <w:sz w:val="26"/>
          <w:szCs w:val="26"/>
        </w:rPr>
      </w:pPr>
      <w:r w:rsidRPr="00AE7DD1">
        <w:rPr>
          <w:b/>
          <w:sz w:val="26"/>
          <w:szCs w:val="26"/>
        </w:rPr>
        <w:t xml:space="preserve">«Самый красивый каравай» </w:t>
      </w:r>
    </w:p>
    <w:p w:rsidR="00C1030D" w:rsidRPr="00AE7DD1" w:rsidRDefault="00C1030D" w:rsidP="00C1030D">
      <w:pPr>
        <w:jc w:val="center"/>
        <w:rPr>
          <w:sz w:val="26"/>
          <w:szCs w:val="26"/>
        </w:rPr>
      </w:pPr>
      <w:r w:rsidRPr="00AE7DD1">
        <w:rPr>
          <w:sz w:val="26"/>
          <w:szCs w:val="26"/>
        </w:rPr>
        <w:t>(Арханге</w:t>
      </w:r>
      <w:r>
        <w:rPr>
          <w:sz w:val="26"/>
          <w:szCs w:val="26"/>
        </w:rPr>
        <w:t xml:space="preserve">льск, ФГБУК «Музей-заповедник «Малые </w:t>
      </w:r>
      <w:proofErr w:type="spellStart"/>
      <w:r>
        <w:rPr>
          <w:sz w:val="26"/>
          <w:szCs w:val="26"/>
        </w:rPr>
        <w:t>Корелы</w:t>
      </w:r>
      <w:proofErr w:type="spellEnd"/>
      <w:r>
        <w:rPr>
          <w:sz w:val="26"/>
          <w:szCs w:val="26"/>
        </w:rPr>
        <w:t>», 2023</w:t>
      </w:r>
      <w:r w:rsidRPr="00AE7DD1">
        <w:rPr>
          <w:sz w:val="26"/>
          <w:szCs w:val="26"/>
        </w:rPr>
        <w:t xml:space="preserve"> год)</w:t>
      </w:r>
    </w:p>
    <w:p w:rsidR="00C1030D" w:rsidRPr="00AE7DD1" w:rsidRDefault="00C1030D" w:rsidP="00C1030D">
      <w:pPr>
        <w:pStyle w:val="a4"/>
        <w:rPr>
          <w:rFonts w:ascii="Times New Roman" w:hAnsi="Times New Roman"/>
          <w:sz w:val="26"/>
          <w:szCs w:val="26"/>
          <w:lang w:eastAsia="ru-RU"/>
        </w:rPr>
      </w:pP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Название организации - участника полностью: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>Ф.И</w:t>
      </w:r>
      <w:r w:rsidRPr="00AE7DD1">
        <w:rPr>
          <w:sz w:val="26"/>
          <w:szCs w:val="26"/>
        </w:rPr>
        <w:t>.О. руководителя: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Почтовый индекс, адрес: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Контактные телефоны: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  <w:lang w:val="en-US"/>
        </w:rPr>
        <w:t>E-mail</w:t>
      </w:r>
      <w:r w:rsidRPr="00AE7DD1">
        <w:rPr>
          <w:sz w:val="26"/>
          <w:szCs w:val="26"/>
        </w:rPr>
        <w:t>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pStyle w:val="a3"/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Номинация: __________________________________________________________________</w:t>
      </w: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>Ф.И</w:t>
      </w:r>
      <w:r w:rsidRPr="00AE7DD1">
        <w:rPr>
          <w:sz w:val="26"/>
          <w:szCs w:val="26"/>
        </w:rPr>
        <w:t>.О. мастера-изготовителя или членов творческой группы: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E64EC9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E64EC9">
        <w:rPr>
          <w:sz w:val="26"/>
          <w:szCs w:val="26"/>
        </w:rPr>
        <w:t>__________________________________________________________________</w:t>
      </w:r>
    </w:p>
    <w:p w:rsidR="00C1030D" w:rsidRPr="00E64EC9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E64EC9">
        <w:rPr>
          <w:sz w:val="26"/>
          <w:szCs w:val="26"/>
        </w:rPr>
        <w:t>__________________________________________________________________</w:t>
      </w:r>
    </w:p>
    <w:p w:rsidR="00C1030D" w:rsidRPr="00E64EC9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E64EC9">
        <w:rPr>
          <w:sz w:val="26"/>
          <w:szCs w:val="26"/>
        </w:rPr>
        <w:t>Название каравая:</w:t>
      </w:r>
    </w:p>
    <w:p w:rsidR="00C1030D" w:rsidRPr="00E64EC9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E64EC9">
        <w:rPr>
          <w:sz w:val="26"/>
          <w:szCs w:val="26"/>
        </w:rPr>
        <w:t>__________________________________________________________________</w:t>
      </w:r>
    </w:p>
    <w:p w:rsidR="00C1030D" w:rsidRPr="00E64EC9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E64EC9">
        <w:rPr>
          <w:sz w:val="26"/>
          <w:szCs w:val="26"/>
        </w:rPr>
        <w:t>Размеры изделия в см:</w:t>
      </w:r>
    </w:p>
    <w:p w:rsidR="00C1030D" w:rsidRPr="00E64EC9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E64EC9">
        <w:rPr>
          <w:sz w:val="26"/>
          <w:szCs w:val="26"/>
        </w:rPr>
        <w:t>__________________________________________________________________</w:t>
      </w:r>
    </w:p>
    <w:p w:rsidR="00C1030D" w:rsidRPr="00E64EC9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64EC9">
        <w:rPr>
          <w:sz w:val="26"/>
          <w:szCs w:val="26"/>
        </w:rPr>
        <w:t>Вес изделия в кг:</w:t>
      </w:r>
    </w:p>
    <w:p w:rsidR="00C1030D" w:rsidRPr="00E64EC9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E64EC9">
        <w:rPr>
          <w:sz w:val="26"/>
          <w:szCs w:val="26"/>
        </w:rPr>
        <w:t>__________________________________________________________________</w:t>
      </w:r>
    </w:p>
    <w:p w:rsidR="00C1030D" w:rsidRPr="00E64EC9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64EC9">
        <w:rPr>
          <w:sz w:val="26"/>
          <w:szCs w:val="26"/>
        </w:rPr>
        <w:t>Дата выпечки: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Отметка о необходимости возврата каравая (+/-)</w:t>
      </w:r>
    </w:p>
    <w:p w:rsidR="00C1030D" w:rsidRPr="00AE7DD1" w:rsidRDefault="00C1030D" w:rsidP="00C1030D">
      <w:pPr>
        <w:tabs>
          <w:tab w:val="num" w:pos="142"/>
        </w:tabs>
        <w:ind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Pr="00AE7DD1" w:rsidRDefault="00C1030D" w:rsidP="00C1030D">
      <w:pPr>
        <w:pStyle w:val="a3"/>
        <w:numPr>
          <w:ilvl w:val="0"/>
          <w:numId w:val="11"/>
        </w:numPr>
        <w:tabs>
          <w:tab w:val="clear" w:pos="720"/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Дополнительная информация от изготовителя:</w:t>
      </w:r>
    </w:p>
    <w:p w:rsidR="00C1030D" w:rsidRPr="00AE7DD1" w:rsidRDefault="00C1030D" w:rsidP="00C1030D">
      <w:pPr>
        <w:pStyle w:val="a3"/>
        <w:tabs>
          <w:tab w:val="num" w:pos="142"/>
        </w:tabs>
        <w:ind w:left="0" w:firstLine="284"/>
        <w:rPr>
          <w:sz w:val="26"/>
          <w:szCs w:val="26"/>
        </w:rPr>
      </w:pPr>
      <w:r w:rsidRPr="00AE7DD1">
        <w:rPr>
          <w:sz w:val="26"/>
          <w:szCs w:val="26"/>
        </w:rPr>
        <w:t>__________________________________________________________________</w:t>
      </w:r>
    </w:p>
    <w:p w:rsidR="00C1030D" w:rsidRDefault="00C1030D" w:rsidP="00C1030D">
      <w:pPr>
        <w:ind w:right="-29"/>
        <w:rPr>
          <w:b/>
          <w:sz w:val="26"/>
          <w:szCs w:val="26"/>
        </w:rPr>
      </w:pPr>
    </w:p>
    <w:p w:rsidR="00B82501" w:rsidRDefault="00C1030D"/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D3A"/>
    <w:multiLevelType w:val="hybridMultilevel"/>
    <w:tmpl w:val="1ACE9D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8403A5"/>
    <w:multiLevelType w:val="hybridMultilevel"/>
    <w:tmpl w:val="03BA2D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AC4CA8"/>
    <w:multiLevelType w:val="hybridMultilevel"/>
    <w:tmpl w:val="30708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A20222"/>
    <w:multiLevelType w:val="hybridMultilevel"/>
    <w:tmpl w:val="02780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57C5F"/>
    <w:multiLevelType w:val="hybridMultilevel"/>
    <w:tmpl w:val="513C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3466"/>
    <w:multiLevelType w:val="hybridMultilevel"/>
    <w:tmpl w:val="D93C8788"/>
    <w:lvl w:ilvl="0" w:tplc="F572B3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6B2787E"/>
    <w:multiLevelType w:val="hybridMultilevel"/>
    <w:tmpl w:val="85C0C046"/>
    <w:lvl w:ilvl="0" w:tplc="3C7826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B2B314B"/>
    <w:multiLevelType w:val="hybridMultilevel"/>
    <w:tmpl w:val="1BB2C09E"/>
    <w:lvl w:ilvl="0" w:tplc="98741B1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2326AD"/>
    <w:multiLevelType w:val="multilevel"/>
    <w:tmpl w:val="82AEDD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70A79FA"/>
    <w:multiLevelType w:val="hybridMultilevel"/>
    <w:tmpl w:val="9440CA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3C776B"/>
    <w:multiLevelType w:val="hybridMultilevel"/>
    <w:tmpl w:val="0E3674E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8467FE"/>
    <w:multiLevelType w:val="hybridMultilevel"/>
    <w:tmpl w:val="AE44D816"/>
    <w:lvl w:ilvl="0" w:tplc="0B4CC4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0D"/>
    <w:rsid w:val="0080432E"/>
    <w:rsid w:val="009E269B"/>
    <w:rsid w:val="00C1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2247C-06C2-433D-8389-F994E82D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30D"/>
    <w:pPr>
      <w:ind w:left="720"/>
      <w:contextualSpacing/>
    </w:pPr>
  </w:style>
  <w:style w:type="paragraph" w:styleId="a4">
    <w:name w:val="No Spacing"/>
    <w:uiPriority w:val="1"/>
    <w:qFormat/>
    <w:rsid w:val="00C103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2023-07-18T11:22:00Z</dcterms:created>
  <dcterms:modified xsi:type="dcterms:W3CDTF">2023-07-18T11:23:00Z</dcterms:modified>
</cp:coreProperties>
</file>